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07F3" w14:textId="77777777" w:rsidR="00EA0686" w:rsidRDefault="00790B4C" w:rsidP="00EA0686">
      <w:pPr>
        <w:spacing w:after="120"/>
        <w:jc w:val="center"/>
        <w:rPr>
          <w:b/>
          <w:sz w:val="36"/>
          <w:szCs w:val="36"/>
        </w:rPr>
      </w:pPr>
      <w:r w:rsidRPr="00790B4C">
        <w:rPr>
          <w:b/>
          <w:sz w:val="36"/>
          <w:szCs w:val="36"/>
        </w:rPr>
        <w:t xml:space="preserve">Navigating Professional Waters: </w:t>
      </w:r>
    </w:p>
    <w:p w14:paraId="1742A37E" w14:textId="5809A969" w:rsidR="00C13636" w:rsidRPr="00EA0686" w:rsidRDefault="00790B4C" w:rsidP="00EA0686">
      <w:pPr>
        <w:spacing w:after="120"/>
        <w:jc w:val="center"/>
        <w:rPr>
          <w:b/>
          <w:sz w:val="14"/>
          <w:szCs w:val="14"/>
        </w:rPr>
      </w:pPr>
      <w:r w:rsidRPr="00EA0686">
        <w:rPr>
          <w:b/>
          <w:sz w:val="32"/>
          <w:szCs w:val="32"/>
        </w:rPr>
        <w:t>Mastering Crucial Conversations, Fostering Proactive Conflict Resolution &amp; Cultivating Career Growth</w:t>
      </w:r>
    </w:p>
    <w:p w14:paraId="1F55BB86" w14:textId="77777777" w:rsidR="00ED2BC9" w:rsidRPr="00AF419C" w:rsidRDefault="00ED2BC9" w:rsidP="00ED2BC9">
      <w:pPr>
        <w:jc w:val="center"/>
      </w:pPr>
      <w:r w:rsidRPr="00AF419C">
        <w:t>A continuing education course sponsored by the Michigan Chapter of the American Fisheries Society</w:t>
      </w:r>
    </w:p>
    <w:p w14:paraId="3707BA27" w14:textId="78556685" w:rsidR="00153B4D" w:rsidRDefault="00153B4D" w:rsidP="00ED2BC9">
      <w:pPr>
        <w:jc w:val="center"/>
        <w:rPr>
          <w:b/>
        </w:rPr>
      </w:pPr>
      <w:r>
        <w:rPr>
          <w:noProof/>
        </w:rPr>
        <mc:AlternateContent>
          <mc:Choice Requires="wps">
            <w:drawing>
              <wp:anchor distT="0" distB="0" distL="114300" distR="114300" simplePos="0" relativeHeight="251667456" behindDoc="0" locked="0" layoutInCell="1" allowOverlap="1" wp14:anchorId="3933AEBB" wp14:editId="2B77CD91">
                <wp:simplePos x="0" y="0"/>
                <wp:positionH relativeFrom="column">
                  <wp:posOffset>51435</wp:posOffset>
                </wp:positionH>
                <wp:positionV relativeFrom="paragraph">
                  <wp:posOffset>170180</wp:posOffset>
                </wp:positionV>
                <wp:extent cx="6562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62725" cy="0"/>
                        </a:xfrm>
                        <a:prstGeom prst="line">
                          <a:avLst/>
                        </a:prstGeom>
                        <a:noFill/>
                        <a:ln w="222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7661D25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3.4pt" to="52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" strokecolor="#7f7f7f" strokeweight="1.75pt"/>
            </w:pict>
          </mc:Fallback>
        </mc:AlternateContent>
      </w:r>
    </w:p>
    <w:p w14:paraId="3E7D4608" w14:textId="20B00BF3" w:rsidR="00ED2BC9" w:rsidRPr="00A43AED" w:rsidRDefault="00E160A7" w:rsidP="00ED2BC9">
      <w:pPr>
        <w:jc w:val="center"/>
        <w:rPr>
          <w:b/>
        </w:rPr>
      </w:pPr>
      <w:r>
        <w:rPr>
          <w:noProof/>
        </w:rPr>
        <w:drawing>
          <wp:anchor distT="0" distB="0" distL="114300" distR="114300" simplePos="0" relativeHeight="251683840" behindDoc="0" locked="0" layoutInCell="1" allowOverlap="1" wp14:anchorId="5F9EA442" wp14:editId="7228D6A2">
            <wp:simplePos x="0" y="0"/>
            <wp:positionH relativeFrom="column">
              <wp:posOffset>480060</wp:posOffset>
            </wp:positionH>
            <wp:positionV relativeFrom="paragraph">
              <wp:posOffset>115570</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84864" behindDoc="0" locked="0" layoutInCell="1" allowOverlap="1" wp14:anchorId="5057B31A" wp14:editId="2E324C07">
            <wp:simplePos x="0" y="0"/>
            <wp:positionH relativeFrom="column">
              <wp:posOffset>4893310</wp:posOffset>
            </wp:positionH>
            <wp:positionV relativeFrom="paragraph">
              <wp:posOffset>144145</wp:posOffset>
            </wp:positionV>
            <wp:extent cx="1714500" cy="1114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333"/>
                    <a:stretch/>
                  </pic:blipFill>
                  <pic:spPr bwMode="auto">
                    <a:xfrm>
                      <a:off x="0" y="0"/>
                      <a:ext cx="1714500" cy="111442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F46EE8" w14:textId="33C2B0E7" w:rsidR="00153B4D" w:rsidRDefault="00E160A7" w:rsidP="00153B4D">
      <w:pPr>
        <w:rPr>
          <w:b/>
          <w:noProof/>
        </w:rPr>
      </w:pPr>
      <w:r>
        <w:rPr>
          <w:noProof/>
        </w:rPr>
        <mc:AlternateContent>
          <mc:Choice Requires="wps">
            <w:drawing>
              <wp:anchor distT="0" distB="0" distL="114300" distR="114300" simplePos="0" relativeHeight="251675648" behindDoc="0" locked="0" layoutInCell="1" allowOverlap="1" wp14:anchorId="7D2353B6" wp14:editId="3590DE27">
                <wp:simplePos x="0" y="0"/>
                <wp:positionH relativeFrom="column">
                  <wp:posOffset>2002790</wp:posOffset>
                </wp:positionH>
                <wp:positionV relativeFrom="paragraph">
                  <wp:posOffset>167640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9CFDD78" w14:textId="3CA7A4BB" w:rsidR="00153B4D" w:rsidRPr="00FE2CD9" w:rsidRDefault="00521C80" w:rsidP="00153B4D">
                            <w:pPr>
                              <w:jc w:val="center"/>
                              <w:rPr>
                                <w:b/>
                              </w:rPr>
                            </w:pPr>
                            <w:r>
                              <w:rPr>
                                <w:b/>
                              </w:rPr>
                              <w:t>March 20, 2024</w:t>
                            </w:r>
                          </w:p>
                          <w:p w14:paraId="1FE5E3B7" w14:textId="6EF4E0A2" w:rsidR="00153B4D" w:rsidRDefault="00521C80" w:rsidP="00153B4D">
                            <w:pPr>
                              <w:jc w:val="center"/>
                            </w:pPr>
                            <w:r w:rsidRPr="00521C80">
                              <w:rPr>
                                <w:b/>
                              </w:rPr>
                              <w:t xml:space="preserve">Kellogg Hotel and Conference Center </w:t>
                            </w:r>
                            <w:r>
                              <w:rPr>
                                <w:b/>
                              </w:rPr>
                              <w:t>East Lansing</w:t>
                            </w:r>
                            <w:r w:rsidR="00E172AA">
                              <w:rPr>
                                <w:b/>
                              </w:rPr>
                              <w:t>, Michigan</w:t>
                            </w:r>
                          </w:p>
                          <w:p w14:paraId="515D9F59" w14:textId="77777777" w:rsidR="00153B4D" w:rsidRDefault="00153B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2353B6" id="_x0000_t202" coordsize="21600,21600" o:spt="202" path="m,l,21600r21600,l21600,xe">
                <v:stroke joinstyle="miter"/>
                <v:path gradientshapeok="t" o:connecttype="rect"/>
              </v:shapetype>
              <v:shape id="Text Box 2" o:spid="_x0000_s1026" type="#_x0000_t202" style="position:absolute;margin-left:157.7pt;margin-top:13.2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" filled="f" stroked="f">
                <v:textbox style="mso-fit-shape-to-text:t">
                  <w:txbxContent>
                    <w:p w14:paraId="19CFDD78" w14:textId="3CA7A4BB" w:rsidR="00153B4D" w:rsidRPr="00FE2CD9" w:rsidRDefault="00521C80" w:rsidP="00153B4D">
                      <w:pPr>
                        <w:jc w:val="center"/>
                        <w:rPr>
                          <w:b/>
                        </w:rPr>
                      </w:pPr>
                      <w:r>
                        <w:rPr>
                          <w:b/>
                        </w:rPr>
                        <w:t>March 20, 2024</w:t>
                      </w:r>
                    </w:p>
                    <w:p w14:paraId="1FE5E3B7" w14:textId="6EF4E0A2" w:rsidR="00153B4D" w:rsidRDefault="00521C80" w:rsidP="00153B4D">
                      <w:pPr>
                        <w:jc w:val="center"/>
                      </w:pPr>
                      <w:r w:rsidRPr="00521C80">
                        <w:rPr>
                          <w:b/>
                        </w:rPr>
                        <w:t xml:space="preserve">Kellogg Hotel and Conference Center </w:t>
                      </w:r>
                      <w:r>
                        <w:rPr>
                          <w:b/>
                        </w:rPr>
                        <w:t>East Lansing</w:t>
                      </w:r>
                      <w:r w:rsidR="00E172AA">
                        <w:rPr>
                          <w:b/>
                        </w:rPr>
                        <w:t>, Michigan</w:t>
                      </w:r>
                    </w:p>
                    <w:p w14:paraId="515D9F59" w14:textId="77777777" w:rsidR="00153B4D" w:rsidRDefault="00153B4D"/>
                  </w:txbxContent>
                </v:textbox>
              </v:shape>
            </w:pict>
          </mc:Fallback>
        </mc:AlternateContent>
      </w:r>
      <w:r w:rsidR="00AF419C">
        <w:rPr>
          <w:b/>
          <w:noProof/>
        </w:rPr>
        <w:t xml:space="preserve">         </w:t>
      </w:r>
      <w:r w:rsidR="00153B4D">
        <w:rPr>
          <w:b/>
          <w:noProof/>
        </w:rPr>
        <w:t xml:space="preserve">                                                              </w:t>
      </w:r>
      <w:r w:rsidR="0057302C">
        <w:rPr>
          <w:b/>
          <w:noProof/>
          <w:sz w:val="40"/>
          <w:szCs w:val="40"/>
        </w:rPr>
        <w:t xml:space="preserve">   </w:t>
      </w:r>
    </w:p>
    <w:p w14:paraId="4D02AD5B" w14:textId="5F9A0BC7" w:rsidR="00521C80" w:rsidRDefault="00521C80" w:rsidP="00153B4D">
      <w:pPr>
        <w:rPr>
          <w:b/>
          <w:noProof/>
        </w:rPr>
      </w:pPr>
    </w:p>
    <w:p w14:paraId="2B6C35BD" w14:textId="7FA88074" w:rsidR="00521C80" w:rsidRDefault="00521C80" w:rsidP="00153B4D">
      <w:pPr>
        <w:rPr>
          <w:b/>
          <w:noProof/>
        </w:rPr>
      </w:pPr>
    </w:p>
    <w:p w14:paraId="1A382A3F" w14:textId="6AC43BA4" w:rsidR="00521C80" w:rsidRDefault="00521C80" w:rsidP="00153B4D">
      <w:pPr>
        <w:rPr>
          <w:b/>
          <w:noProof/>
        </w:rPr>
      </w:pPr>
    </w:p>
    <w:p w14:paraId="1F95C414" w14:textId="33DDDB51" w:rsidR="00521C80" w:rsidRDefault="00521C80" w:rsidP="00153B4D">
      <w:pPr>
        <w:rPr>
          <w:b/>
          <w:noProof/>
        </w:rPr>
      </w:pPr>
    </w:p>
    <w:p w14:paraId="61AD3500" w14:textId="721A25A9" w:rsidR="00521C80" w:rsidRDefault="00E160A7" w:rsidP="00153B4D">
      <w:pPr>
        <w:rPr>
          <w:b/>
        </w:rPr>
      </w:pPr>
      <w:r w:rsidRPr="00E160A7">
        <w:rPr>
          <w:b/>
          <w:noProof/>
        </w:rPr>
        <mc:AlternateContent>
          <mc:Choice Requires="wps">
            <w:drawing>
              <wp:anchor distT="45720" distB="45720" distL="114300" distR="114300" simplePos="0" relativeHeight="251686912" behindDoc="0" locked="0" layoutInCell="1" allowOverlap="1" wp14:anchorId="18F435CB" wp14:editId="5BEC5516">
                <wp:simplePos x="0" y="0"/>
                <wp:positionH relativeFrom="column">
                  <wp:posOffset>6261735</wp:posOffset>
                </wp:positionH>
                <wp:positionV relativeFrom="paragraph">
                  <wp:posOffset>26035</wp:posOffset>
                </wp:positionV>
                <wp:extent cx="600075"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14:paraId="35805DCD" w14:textId="13FF79CD" w:rsidR="00E160A7" w:rsidRPr="00E160A7" w:rsidRDefault="00E160A7">
                            <w:pPr>
                              <w:rPr>
                                <w:sz w:val="14"/>
                                <w:szCs w:val="14"/>
                              </w:rPr>
                            </w:pPr>
                            <w:r w:rsidRPr="00E160A7">
                              <w:rPr>
                                <w:sz w:val="14"/>
                                <w:szCs w:val="14"/>
                              </w:rPr>
                              <w:t>USGS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435CB" id="_x0000_s1027" type="#_x0000_t202" style="position:absolute;margin-left:493.05pt;margin-top:2.05pt;width:47.2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" filled="f" stroked="f">
                <v:textbox>
                  <w:txbxContent>
                    <w:p w14:paraId="35805DCD" w14:textId="13FF79CD" w:rsidR="00E160A7" w:rsidRPr="00E160A7" w:rsidRDefault="00E160A7">
                      <w:pPr>
                        <w:rPr>
                          <w:sz w:val="14"/>
                          <w:szCs w:val="14"/>
                        </w:rPr>
                      </w:pPr>
                      <w:r w:rsidRPr="00E160A7">
                        <w:rPr>
                          <w:sz w:val="14"/>
                          <w:szCs w:val="14"/>
                        </w:rPr>
                        <w:t>USGS</w:t>
                      </w:r>
                    </w:p>
                  </w:txbxContent>
                </v:textbox>
                <w10:wrap type="square"/>
              </v:shape>
            </w:pict>
          </mc:Fallback>
        </mc:AlternateContent>
      </w:r>
    </w:p>
    <w:p w14:paraId="4A4F977E" w14:textId="4AE29926" w:rsidR="00153B4D" w:rsidRDefault="00153B4D" w:rsidP="00153B4D">
      <w:pPr>
        <w:ind w:left="6480" w:firstLine="720"/>
        <w:jc w:val="both"/>
        <w:rPr>
          <w:b/>
        </w:rPr>
      </w:pPr>
    </w:p>
    <w:p w14:paraId="6A73951D" w14:textId="5B83A6C4" w:rsidR="00493A28" w:rsidRDefault="00153B4D" w:rsidP="00493A28">
      <w:r>
        <w:rPr>
          <w:noProof/>
        </w:rPr>
        <mc:AlternateContent>
          <mc:Choice Requires="wps">
            <w:drawing>
              <wp:anchor distT="0" distB="0" distL="114300" distR="114300" simplePos="0" relativeHeight="251677696" behindDoc="0" locked="0" layoutInCell="1" allowOverlap="1" wp14:anchorId="0A0B3F7F" wp14:editId="6C8FB22B">
                <wp:simplePos x="0" y="0"/>
                <wp:positionH relativeFrom="column">
                  <wp:posOffset>51435</wp:posOffset>
                </wp:positionH>
                <wp:positionV relativeFrom="paragraph">
                  <wp:posOffset>40640</wp:posOffset>
                </wp:positionV>
                <wp:extent cx="6562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562725" cy="0"/>
                        </a:xfrm>
                        <a:prstGeom prst="line">
                          <a:avLst/>
                        </a:prstGeom>
                        <a:noFill/>
                        <a:ln w="222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57619D9F"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3.2pt" to="520.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" strokecolor="#7f7f7f" strokeweight="1.75pt"/>
            </w:pict>
          </mc:Fallback>
        </mc:AlternateContent>
      </w:r>
    </w:p>
    <w:p w14:paraId="6F2C594A" w14:textId="47FBE75D" w:rsidR="00493A28" w:rsidRPr="00AE481C" w:rsidRDefault="0022234F" w:rsidP="00493A28">
      <w:pPr>
        <w:rPr>
          <w:color w:val="FF0000"/>
        </w:rPr>
      </w:pPr>
      <w:r w:rsidRPr="00433466">
        <w:rPr>
          <w:color w:val="000000" w:themeColor="text1"/>
        </w:rPr>
        <w:t>Instruct</w:t>
      </w:r>
      <w:r w:rsidR="00AF419C" w:rsidRPr="00433466">
        <w:rPr>
          <w:color w:val="000000" w:themeColor="text1"/>
        </w:rPr>
        <w:t xml:space="preserve">ed by </w:t>
      </w:r>
      <w:r w:rsidR="00521C80">
        <w:rPr>
          <w:color w:val="000000" w:themeColor="text1"/>
        </w:rPr>
        <w:t>Dr. Cassie M. Briggs CPCC</w:t>
      </w:r>
      <w:r w:rsidR="00521C80" w:rsidRPr="00521C80">
        <w:t xml:space="preserve"> </w:t>
      </w:r>
      <w:r w:rsidR="00521C80">
        <w:t>(</w:t>
      </w:r>
      <w:r w:rsidR="00521C80" w:rsidRPr="00521C80">
        <w:rPr>
          <w:color w:val="000000" w:themeColor="text1"/>
        </w:rPr>
        <w:t>Success in Science Career</w:t>
      </w:r>
      <w:r w:rsidR="00521C80">
        <w:rPr>
          <w:color w:val="000000" w:themeColor="text1"/>
        </w:rPr>
        <w:t xml:space="preserve"> Coaching)</w:t>
      </w:r>
    </w:p>
    <w:p w14:paraId="136A7155" w14:textId="512DCD7F" w:rsidR="00B330C2" w:rsidRDefault="00B330C2" w:rsidP="00493A28"/>
    <w:p w14:paraId="758A90AF" w14:textId="77777777" w:rsidR="00B330C2" w:rsidRDefault="00153B4D" w:rsidP="00493A28">
      <w:r>
        <w:rPr>
          <w:noProof/>
        </w:rPr>
        <mc:AlternateContent>
          <mc:Choice Requires="wps">
            <w:drawing>
              <wp:anchor distT="0" distB="0" distL="114300" distR="114300" simplePos="0" relativeHeight="251679744" behindDoc="0" locked="0" layoutInCell="1" allowOverlap="1" wp14:anchorId="5FB2FCF4" wp14:editId="709EF4AE">
                <wp:simplePos x="0" y="0"/>
                <wp:positionH relativeFrom="column">
                  <wp:posOffset>51435</wp:posOffset>
                </wp:positionH>
                <wp:positionV relativeFrom="paragraph">
                  <wp:posOffset>10160</wp:posOffset>
                </wp:positionV>
                <wp:extent cx="6562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562725" cy="0"/>
                        </a:xfrm>
                        <a:prstGeom prst="line">
                          <a:avLst/>
                        </a:prstGeom>
                        <a:noFill/>
                        <a:ln w="222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3E087882"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8pt" to="52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" strokecolor="#7f7f7f" strokeweight="1.75pt"/>
            </w:pict>
          </mc:Fallback>
        </mc:AlternateContent>
      </w:r>
    </w:p>
    <w:p w14:paraId="5FDD7C5D" w14:textId="7F53AC4D" w:rsidR="00B330C2" w:rsidRDefault="00B330C2" w:rsidP="00493A28">
      <w:pPr>
        <w:rPr>
          <w:b/>
        </w:rPr>
      </w:pPr>
      <w:r w:rsidRPr="00B330C2">
        <w:rPr>
          <w:b/>
        </w:rPr>
        <w:t>Course Description</w:t>
      </w:r>
    </w:p>
    <w:p w14:paraId="4EF8E01D" w14:textId="77777777" w:rsidR="00B81D29" w:rsidRDefault="00B81D29" w:rsidP="00493A28">
      <w:pPr>
        <w:rPr>
          <w:b/>
        </w:rPr>
      </w:pPr>
    </w:p>
    <w:p w14:paraId="28468DB6" w14:textId="040F2BF2" w:rsidR="00790B4C" w:rsidRPr="00790B4C" w:rsidRDefault="00790B4C" w:rsidP="00790B4C">
      <w:pPr>
        <w:ind w:firstLine="720"/>
        <w:rPr>
          <w:shd w:val="clear" w:color="auto" w:fill="FFFFFF"/>
        </w:rPr>
      </w:pPr>
      <w:r w:rsidRPr="00790B4C">
        <w:rPr>
          <w:shd w:val="clear" w:color="auto" w:fill="FFFFFF"/>
        </w:rPr>
        <w:t>Join us for an engaging and transformative workshop designed for students, emerging and established professionals interested in honing essential skills for building a successful and fulfilling career in fisheries.</w:t>
      </w:r>
      <w:r>
        <w:rPr>
          <w:shd w:val="clear" w:color="auto" w:fill="FFFFFF"/>
        </w:rPr>
        <w:t xml:space="preserve">  </w:t>
      </w:r>
      <w:r w:rsidRPr="00790B4C">
        <w:rPr>
          <w:shd w:val="clear" w:color="auto" w:fill="FFFFFF"/>
        </w:rPr>
        <w:t>Through a combination of individual reflective exercises and interactive group activities, attendees will master the intricacies of crucial conversations, harness proactive conflict resolution strategies, and build foundational skills that promote continued professional growth.</w:t>
      </w:r>
    </w:p>
    <w:p w14:paraId="35B73FA2" w14:textId="77777777" w:rsidR="00790B4C" w:rsidRPr="00790B4C" w:rsidRDefault="00790B4C" w:rsidP="00790B4C">
      <w:pPr>
        <w:rPr>
          <w:shd w:val="clear" w:color="auto" w:fill="FFFFFF"/>
        </w:rPr>
      </w:pPr>
    </w:p>
    <w:p w14:paraId="3171E7BF" w14:textId="36CD1C4C" w:rsidR="00790B4C" w:rsidRPr="00790B4C" w:rsidRDefault="00790B4C" w:rsidP="00790B4C">
      <w:pPr>
        <w:ind w:firstLine="720"/>
        <w:rPr>
          <w:shd w:val="clear" w:color="auto" w:fill="FFFFFF"/>
        </w:rPr>
      </w:pPr>
      <w:r w:rsidRPr="00790B4C">
        <w:rPr>
          <w:shd w:val="clear" w:color="auto" w:fill="FFFFFF"/>
        </w:rPr>
        <w:t xml:space="preserve">Led by an established conservation biologist and certified professional development coach, this workshop offers a comprehensive exploration of communication techniques tailored to high-stakes situations encountered in professional settings and conservation work. </w:t>
      </w:r>
      <w:r>
        <w:rPr>
          <w:shd w:val="clear" w:color="auto" w:fill="FFFFFF"/>
        </w:rPr>
        <w:t xml:space="preserve"> </w:t>
      </w:r>
      <w:r w:rsidRPr="00790B4C">
        <w:rPr>
          <w:shd w:val="clear" w:color="auto" w:fill="FFFFFF"/>
        </w:rPr>
        <w:t>Participants will learn the art of steering conversations toward constructive outcomes, effective approaches to giving and receiving feedback, and clarify metrics to maximize their professional success, the success of their teams, and of larger conservation initiatives.</w:t>
      </w:r>
    </w:p>
    <w:p w14:paraId="642FB594" w14:textId="77777777" w:rsidR="00790B4C" w:rsidRPr="00790B4C" w:rsidRDefault="00790B4C" w:rsidP="00790B4C">
      <w:pPr>
        <w:rPr>
          <w:shd w:val="clear" w:color="auto" w:fill="FFFFFF"/>
        </w:rPr>
      </w:pPr>
    </w:p>
    <w:p w14:paraId="7D1A5701" w14:textId="1555C982" w:rsidR="00521C80" w:rsidRDefault="00790B4C" w:rsidP="00790B4C">
      <w:pPr>
        <w:jc w:val="center"/>
        <w:rPr>
          <w:shd w:val="clear" w:color="auto" w:fill="FFFFFF"/>
        </w:rPr>
      </w:pPr>
      <w:r w:rsidRPr="00790B4C">
        <w:rPr>
          <w:shd w:val="clear" w:color="auto" w:fill="FFFFFF"/>
        </w:rPr>
        <w:t>Unlock your potential and gain practical insights to navigate professional waters with confidence and finesse. Don’t miss this opportunity to elevate your skills and propel your career (and your team) forward.</w:t>
      </w:r>
    </w:p>
    <w:p w14:paraId="77936820" w14:textId="77777777" w:rsidR="00521C80" w:rsidRPr="000D6CBA" w:rsidRDefault="00521C80" w:rsidP="000D6CBA">
      <w:pPr>
        <w:rPr>
          <w:shd w:val="clear" w:color="auto" w:fill="FFFFFF"/>
        </w:rPr>
      </w:pPr>
    </w:p>
    <w:p w14:paraId="1AD8A4C5" w14:textId="26CBCB4C" w:rsidR="000C6575" w:rsidRDefault="00F25A8F" w:rsidP="000C6575">
      <w:pPr>
        <w:rPr>
          <w:shd w:val="clear" w:color="auto" w:fill="FFFFFF"/>
        </w:rPr>
      </w:pPr>
      <w:r>
        <w:rPr>
          <w:noProof/>
        </w:rPr>
        <mc:AlternateContent>
          <mc:Choice Requires="wps">
            <w:drawing>
              <wp:anchor distT="0" distB="0" distL="114300" distR="114300" simplePos="0" relativeHeight="251669504" behindDoc="0" locked="0" layoutInCell="1" allowOverlap="1" wp14:anchorId="1D1DA176" wp14:editId="702C8BA7">
                <wp:simplePos x="0" y="0"/>
                <wp:positionH relativeFrom="column">
                  <wp:posOffset>-79513</wp:posOffset>
                </wp:positionH>
                <wp:positionV relativeFrom="paragraph">
                  <wp:posOffset>147099</wp:posOffset>
                </wp:positionV>
                <wp:extent cx="6689946" cy="47708"/>
                <wp:effectExtent l="0" t="0" r="34925" b="28575"/>
                <wp:wrapNone/>
                <wp:docPr id="6" name="Straight Connector 6"/>
                <wp:cNvGraphicFramePr/>
                <a:graphic xmlns:a="http://schemas.openxmlformats.org/drawingml/2006/main">
                  <a:graphicData uri="http://schemas.microsoft.com/office/word/2010/wordprocessingShape">
                    <wps:wsp>
                      <wps:cNvCnPr/>
                      <wps:spPr>
                        <a:xfrm flipV="1">
                          <a:off x="0" y="0"/>
                          <a:ext cx="6689946" cy="47708"/>
                        </a:xfrm>
                        <a:prstGeom prst="line">
                          <a:avLst/>
                        </a:prstGeom>
                        <a:noFill/>
                        <a:ln w="222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29524"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" strokecolor="#7f7f7f" strokeweight="1.75pt"/>
            </w:pict>
          </mc:Fallback>
        </mc:AlternateContent>
      </w:r>
    </w:p>
    <w:p w14:paraId="2E6EABC5" w14:textId="12281574" w:rsidR="009A24F7" w:rsidRDefault="009A24F7" w:rsidP="00520A7A">
      <w:pPr>
        <w:rPr>
          <w:b/>
        </w:rPr>
      </w:pPr>
    </w:p>
    <w:p w14:paraId="66C0612E" w14:textId="148904D0" w:rsidR="005F304B" w:rsidRPr="00C13636" w:rsidRDefault="00520A7A" w:rsidP="00520A7A">
      <w:pPr>
        <w:rPr>
          <w:bCs/>
        </w:rPr>
      </w:pPr>
      <w:r>
        <w:rPr>
          <w:b/>
        </w:rPr>
        <w:t>Where</w:t>
      </w:r>
      <w:r w:rsidR="00C13636">
        <w:rPr>
          <w:b/>
        </w:rPr>
        <w:t xml:space="preserve"> –</w:t>
      </w:r>
      <w:r w:rsidR="00521C80">
        <w:rPr>
          <w:b/>
        </w:rPr>
        <w:t xml:space="preserve"> </w:t>
      </w:r>
      <w:r w:rsidR="00521C80" w:rsidRPr="00521C80">
        <w:rPr>
          <w:bCs/>
        </w:rPr>
        <w:t>Kellogg Hotel and Conference Center</w:t>
      </w:r>
      <w:r w:rsidR="00521C80">
        <w:rPr>
          <w:bCs/>
        </w:rPr>
        <w:t>, East Lansing MI</w:t>
      </w:r>
    </w:p>
    <w:p w14:paraId="7D5D1FE3" w14:textId="77777777" w:rsidR="009F5E8D" w:rsidRDefault="009F5E8D" w:rsidP="00520A7A"/>
    <w:p w14:paraId="789D432B" w14:textId="5AF06D03" w:rsidR="00520A7A" w:rsidRPr="00FE2CD9" w:rsidRDefault="00520A7A" w:rsidP="00520A7A">
      <w:r w:rsidRPr="00520A7A">
        <w:rPr>
          <w:b/>
        </w:rPr>
        <w:t xml:space="preserve">When </w:t>
      </w:r>
      <w:r w:rsidR="00FE2CD9">
        <w:rPr>
          <w:b/>
        </w:rPr>
        <w:t>–</w:t>
      </w:r>
      <w:r>
        <w:rPr>
          <w:b/>
        </w:rPr>
        <w:t xml:space="preserve"> </w:t>
      </w:r>
      <w:r w:rsidR="00FE2CD9" w:rsidRPr="00FE2CD9">
        <w:rPr>
          <w:bCs/>
        </w:rPr>
        <w:t xml:space="preserve">Wednesday </w:t>
      </w:r>
      <w:r w:rsidR="00521C80">
        <w:rPr>
          <w:bCs/>
        </w:rPr>
        <w:t xml:space="preserve">March </w:t>
      </w:r>
      <w:r w:rsidR="00EA0686">
        <w:rPr>
          <w:bCs/>
        </w:rPr>
        <w:t>20</w:t>
      </w:r>
      <w:r w:rsidR="00521C80" w:rsidRPr="00521C80">
        <w:rPr>
          <w:bCs/>
          <w:vertAlign w:val="superscript"/>
        </w:rPr>
        <w:t>th</w:t>
      </w:r>
      <w:r w:rsidR="00521C80">
        <w:rPr>
          <w:bCs/>
        </w:rPr>
        <w:t xml:space="preserve"> </w:t>
      </w:r>
      <w:r w:rsidR="00551AFF" w:rsidRPr="00FE2CD9">
        <w:t xml:space="preserve">from </w:t>
      </w:r>
      <w:r w:rsidR="00521C80">
        <w:t>1 pm</w:t>
      </w:r>
      <w:r w:rsidR="00906362" w:rsidRPr="00FE2CD9">
        <w:t xml:space="preserve"> to </w:t>
      </w:r>
      <w:r w:rsidR="00521C80">
        <w:t xml:space="preserve">4 </w:t>
      </w:r>
      <w:r w:rsidR="00551AFF" w:rsidRPr="00FE2CD9">
        <w:t>pm</w:t>
      </w:r>
    </w:p>
    <w:p w14:paraId="4426C4A1" w14:textId="77777777" w:rsidR="00520A7A" w:rsidRDefault="00520A7A" w:rsidP="00520A7A"/>
    <w:p w14:paraId="1E521FA5" w14:textId="65E83C8C" w:rsidR="00713CC7" w:rsidRPr="00571AA3" w:rsidRDefault="00520A7A" w:rsidP="00520A7A">
      <w:pPr>
        <w:rPr>
          <w:rStyle w:val="telephone"/>
          <w:i/>
          <w:iCs/>
          <w:color w:val="000000" w:themeColor="text1"/>
          <w:lang w:val="en"/>
        </w:rPr>
      </w:pPr>
      <w:r w:rsidRPr="00520A7A">
        <w:rPr>
          <w:b/>
        </w:rPr>
        <w:t>Cost</w:t>
      </w:r>
      <w:r w:rsidR="00DD4434">
        <w:t xml:space="preserve"> </w:t>
      </w:r>
      <w:r w:rsidR="00FE2CD9" w:rsidRPr="00571AA3">
        <w:rPr>
          <w:color w:val="000000" w:themeColor="text1"/>
        </w:rPr>
        <w:t>–</w:t>
      </w:r>
      <w:r w:rsidR="00DD4434" w:rsidRPr="00571AA3">
        <w:rPr>
          <w:color w:val="000000" w:themeColor="text1"/>
        </w:rPr>
        <w:t xml:space="preserve"> </w:t>
      </w:r>
      <w:r w:rsidR="00151137" w:rsidRPr="00571AA3">
        <w:rPr>
          <w:color w:val="000000" w:themeColor="text1"/>
        </w:rPr>
        <w:t>$</w:t>
      </w:r>
      <w:r w:rsidR="00571AA3" w:rsidRPr="00571AA3">
        <w:rPr>
          <w:color w:val="000000" w:themeColor="text1"/>
        </w:rPr>
        <w:t>20</w:t>
      </w:r>
      <w:r w:rsidR="003B52C1" w:rsidRPr="00571AA3">
        <w:rPr>
          <w:color w:val="000000" w:themeColor="text1"/>
        </w:rPr>
        <w:t xml:space="preserve"> for students </w:t>
      </w:r>
      <w:r w:rsidR="003B52C1" w:rsidRPr="00571AA3">
        <w:rPr>
          <w:i/>
          <w:iCs/>
          <w:color w:val="000000" w:themeColor="text1"/>
        </w:rPr>
        <w:t>(</w:t>
      </w:r>
      <w:r w:rsidR="009D1F36" w:rsidRPr="00571AA3">
        <w:rPr>
          <w:b/>
          <w:i/>
          <w:iCs/>
          <w:color w:val="000000" w:themeColor="text1"/>
        </w:rPr>
        <w:t xml:space="preserve">up to </w:t>
      </w:r>
      <w:r w:rsidR="006E7F44" w:rsidRPr="00571AA3">
        <w:rPr>
          <w:b/>
          <w:i/>
          <w:iCs/>
          <w:color w:val="000000" w:themeColor="text1"/>
        </w:rPr>
        <w:t>five</w:t>
      </w:r>
      <w:r w:rsidR="003B52C1" w:rsidRPr="00571AA3">
        <w:rPr>
          <w:b/>
          <w:i/>
          <w:iCs/>
          <w:color w:val="000000" w:themeColor="text1"/>
        </w:rPr>
        <w:t xml:space="preserve"> students will receive free registration, see </w:t>
      </w:r>
      <w:r w:rsidR="00571AA3" w:rsidRPr="00571AA3">
        <w:rPr>
          <w:b/>
          <w:i/>
          <w:iCs/>
          <w:color w:val="000000" w:themeColor="text1"/>
        </w:rPr>
        <w:t xml:space="preserve">following </w:t>
      </w:r>
      <w:r w:rsidR="003B52C1" w:rsidRPr="00571AA3">
        <w:rPr>
          <w:b/>
          <w:i/>
          <w:iCs/>
          <w:color w:val="000000" w:themeColor="text1"/>
        </w:rPr>
        <w:t>workshop award form</w:t>
      </w:r>
      <w:r w:rsidR="00551AFF" w:rsidRPr="00571AA3">
        <w:rPr>
          <w:i/>
          <w:iCs/>
          <w:color w:val="000000" w:themeColor="text1"/>
        </w:rPr>
        <w:t>)</w:t>
      </w:r>
      <w:r w:rsidR="00551AFF" w:rsidRPr="00571AA3">
        <w:rPr>
          <w:color w:val="000000" w:themeColor="text1"/>
        </w:rPr>
        <w:t>, $</w:t>
      </w:r>
      <w:r w:rsidR="00571AA3" w:rsidRPr="00571AA3">
        <w:rPr>
          <w:color w:val="000000" w:themeColor="text1"/>
        </w:rPr>
        <w:t>70</w:t>
      </w:r>
      <w:r w:rsidR="007E7505" w:rsidRPr="00571AA3">
        <w:rPr>
          <w:color w:val="000000" w:themeColor="text1"/>
        </w:rPr>
        <w:t xml:space="preserve"> for MIAF</w:t>
      </w:r>
      <w:r w:rsidR="006E7F44" w:rsidRPr="00571AA3">
        <w:rPr>
          <w:color w:val="000000" w:themeColor="text1"/>
        </w:rPr>
        <w:t>S</w:t>
      </w:r>
      <w:r w:rsidR="007E7505" w:rsidRPr="00571AA3">
        <w:rPr>
          <w:color w:val="000000" w:themeColor="text1"/>
        </w:rPr>
        <w:t xml:space="preserve"> members, </w:t>
      </w:r>
      <w:r w:rsidR="00551AFF" w:rsidRPr="00571AA3">
        <w:rPr>
          <w:color w:val="000000" w:themeColor="text1"/>
        </w:rPr>
        <w:t>and $</w:t>
      </w:r>
      <w:r w:rsidR="00571AA3" w:rsidRPr="00571AA3">
        <w:rPr>
          <w:color w:val="000000" w:themeColor="text1"/>
        </w:rPr>
        <w:t>100</w:t>
      </w:r>
      <w:r w:rsidR="00C640D5" w:rsidRPr="00571AA3">
        <w:rPr>
          <w:color w:val="000000" w:themeColor="text1"/>
        </w:rPr>
        <w:t xml:space="preserve"> for</w:t>
      </w:r>
      <w:r w:rsidR="003B52C1" w:rsidRPr="00571AA3">
        <w:rPr>
          <w:color w:val="000000" w:themeColor="text1"/>
        </w:rPr>
        <w:t xml:space="preserve"> non-MIAFS members.</w:t>
      </w:r>
    </w:p>
    <w:p w14:paraId="3AC85B80" w14:textId="77777777" w:rsidR="00713CC7" w:rsidRPr="00C5536B" w:rsidRDefault="00713CC7" w:rsidP="00713CC7">
      <w:pPr>
        <w:rPr>
          <w:color w:val="FF0000"/>
        </w:rPr>
      </w:pPr>
    </w:p>
    <w:p w14:paraId="336B08F4" w14:textId="2963D275" w:rsidR="00713CC7" w:rsidRPr="00432F45" w:rsidRDefault="00713CC7" w:rsidP="00713CC7">
      <w:pPr>
        <w:rPr>
          <w:color w:val="FF0000"/>
        </w:rPr>
      </w:pPr>
      <w:r w:rsidRPr="00FD011B">
        <w:rPr>
          <w:b/>
        </w:rPr>
        <w:t>What to Bring</w:t>
      </w:r>
      <w:r w:rsidR="00861B35" w:rsidRPr="003A669E">
        <w:rPr>
          <w:b/>
        </w:rPr>
        <w:t xml:space="preserve"> –</w:t>
      </w:r>
      <w:r w:rsidR="00861B35" w:rsidRPr="00433466">
        <w:rPr>
          <w:color w:val="000000" w:themeColor="text1"/>
        </w:rPr>
        <w:t xml:space="preserve"> </w:t>
      </w:r>
      <w:r w:rsidR="00790B4C" w:rsidRPr="00790B4C">
        <w:t>Attendees are encouraged to bring a device with internet access to fully engage and participate in workshop activities</w:t>
      </w:r>
      <w:r w:rsidR="00790B4C">
        <w:t>.</w:t>
      </w:r>
    </w:p>
    <w:p w14:paraId="2C434F1C" w14:textId="185D1CCA" w:rsidR="00520A7A" w:rsidRDefault="00520A7A" w:rsidP="00520A7A"/>
    <w:p w14:paraId="472626CE" w14:textId="08180669" w:rsidR="00430F6A" w:rsidRPr="002E3C8A" w:rsidRDefault="00430F6A" w:rsidP="00430F6A">
      <w:pPr>
        <w:jc w:val="center"/>
        <w:rPr>
          <w:b/>
          <w:bCs/>
          <w:sz w:val="22"/>
          <w:szCs w:val="22"/>
        </w:rPr>
      </w:pPr>
      <w:r w:rsidRPr="002E3C8A">
        <w:rPr>
          <w:b/>
          <w:bCs/>
          <w:sz w:val="22"/>
          <w:szCs w:val="22"/>
        </w:rPr>
        <w:t>This workshop will follow current COVID CDC guidelines and is subject to change.  Please be prepared to wear a mask during the lecture portion and follow social distancing guidelines if applicable.</w:t>
      </w:r>
    </w:p>
    <w:p w14:paraId="5B48AAC4" w14:textId="77777777" w:rsidR="00430F6A" w:rsidRDefault="00430F6A" w:rsidP="00520A7A"/>
    <w:p w14:paraId="48A7C48B" w14:textId="77777777" w:rsidR="00514B3E" w:rsidRDefault="00514B3E" w:rsidP="002A6019"/>
    <w:p w14:paraId="198CBF55" w14:textId="77777777" w:rsidR="00514B3E" w:rsidRDefault="00514B3E" w:rsidP="002A6019"/>
    <w:p w14:paraId="2D3EB02D" w14:textId="659DDE6D" w:rsidR="00291908" w:rsidRPr="00433466" w:rsidRDefault="00520A7A" w:rsidP="002A6019">
      <w:pPr>
        <w:rPr>
          <w:color w:val="000000" w:themeColor="text1"/>
        </w:rPr>
      </w:pPr>
      <w:r w:rsidRPr="00B717AC">
        <w:t>Lodging arrange</w:t>
      </w:r>
      <w:r w:rsidR="00A43AED" w:rsidRPr="00B717AC">
        <w:t>ments are not included with</w:t>
      </w:r>
      <w:r w:rsidRPr="00B717AC">
        <w:t xml:space="preserve"> course registration.</w:t>
      </w:r>
      <w:r w:rsidR="002A6019" w:rsidRPr="00B717AC">
        <w:t xml:space="preserve">  H</w:t>
      </w:r>
      <w:r w:rsidR="00EA0548" w:rsidRPr="00B717AC">
        <w:t>otel reservations can be ma</w:t>
      </w:r>
      <w:r w:rsidR="00CB30FA">
        <w:t>de at</w:t>
      </w:r>
      <w:r w:rsidR="00166E4F">
        <w:t xml:space="preserve"> the</w:t>
      </w:r>
      <w:r w:rsidR="00CB30FA">
        <w:t xml:space="preserve"> </w:t>
      </w:r>
      <w:r w:rsidR="00521C80" w:rsidRPr="00521C80">
        <w:rPr>
          <w:bCs/>
        </w:rPr>
        <w:t>Kellogg Hotel and Conference Center</w:t>
      </w:r>
      <w:r w:rsidR="00166E4F">
        <w:rPr>
          <w:bCs/>
        </w:rPr>
        <w:t xml:space="preserve"> (</w:t>
      </w:r>
      <w:r w:rsidR="00521C80" w:rsidRPr="00521C80">
        <w:rPr>
          <w:bCs/>
        </w:rPr>
        <w:t>219 S Harrison Rd, East Lansing, MI 48824</w:t>
      </w:r>
      <w:r w:rsidR="00166E4F">
        <w:rPr>
          <w:bCs/>
        </w:rPr>
        <w:t>)</w:t>
      </w:r>
      <w:r w:rsidR="00521C80">
        <w:rPr>
          <w:bCs/>
        </w:rPr>
        <w:t xml:space="preserve"> </w:t>
      </w:r>
      <w:r w:rsidR="00EA0548" w:rsidRPr="00DD50F0">
        <w:t>by</w:t>
      </w:r>
      <w:r w:rsidR="002E3C8A">
        <w:t xml:space="preserve"> going to </w:t>
      </w:r>
      <w:r w:rsidR="002E3C8A">
        <w:rPr>
          <w:color w:val="000000" w:themeColor="text1"/>
        </w:rPr>
        <w:t xml:space="preserve"> </w:t>
      </w:r>
      <w:hyperlink r:id="rId9" w:history="1">
        <w:r w:rsidR="002E3C8A" w:rsidRPr="007445A0">
          <w:rPr>
            <w:rStyle w:val="Hyperlink"/>
          </w:rPr>
          <w:t>https://kelloggcenter.com/hotel</w:t>
        </w:r>
      </w:hyperlink>
      <w:r w:rsidR="002E3C8A">
        <w:rPr>
          <w:color w:val="000000" w:themeColor="text1"/>
        </w:rPr>
        <w:t xml:space="preserve"> and using </w:t>
      </w:r>
      <w:r w:rsidR="002E3C8A" w:rsidRPr="002E3C8A">
        <w:rPr>
          <w:color w:val="000000" w:themeColor="text1"/>
        </w:rPr>
        <w:t>block code 2403AMERIC</w:t>
      </w:r>
      <w:r w:rsidR="002E3C8A">
        <w:rPr>
          <w:color w:val="000000" w:themeColor="text1"/>
        </w:rPr>
        <w:t xml:space="preserve"> or by</w:t>
      </w:r>
      <w:r w:rsidR="00EA0548" w:rsidRPr="00DD50F0">
        <w:t xml:space="preserve"> calli</w:t>
      </w:r>
      <w:r w:rsidR="00A3087E">
        <w:t>ng</w:t>
      </w:r>
      <w:r w:rsidR="00551AFF">
        <w:t xml:space="preserve"> </w:t>
      </w:r>
      <w:r w:rsidR="00143645" w:rsidRPr="00143645">
        <w:t>(517) 432-4000</w:t>
      </w:r>
      <w:r w:rsidR="00115DD0">
        <w:t xml:space="preserve"> to get the group rate of </w:t>
      </w:r>
      <w:r w:rsidR="00115DD0" w:rsidRPr="00433466">
        <w:rPr>
          <w:color w:val="000000" w:themeColor="text1"/>
        </w:rPr>
        <w:t>$</w:t>
      </w:r>
      <w:r w:rsidR="00143645">
        <w:rPr>
          <w:color w:val="000000" w:themeColor="text1"/>
        </w:rPr>
        <w:t>135</w:t>
      </w:r>
      <w:r w:rsidR="005926CE" w:rsidRPr="00433466">
        <w:rPr>
          <w:color w:val="000000" w:themeColor="text1"/>
        </w:rPr>
        <w:t>+ tax/</w:t>
      </w:r>
      <w:r w:rsidR="00115DD0" w:rsidRPr="00433466">
        <w:rPr>
          <w:color w:val="000000" w:themeColor="text1"/>
        </w:rPr>
        <w:t>night</w:t>
      </w:r>
      <w:r w:rsidR="002A7679">
        <w:rPr>
          <w:color w:val="000000" w:themeColor="text1"/>
        </w:rPr>
        <w:t xml:space="preserve"> or use</w:t>
      </w:r>
      <w:r w:rsidR="002E3C8A">
        <w:rPr>
          <w:color w:val="000000" w:themeColor="text1"/>
        </w:rPr>
        <w:t xml:space="preserve"> with</w:t>
      </w:r>
      <w:r w:rsidR="003C5731" w:rsidRPr="002A7679">
        <w:t>.</w:t>
      </w:r>
      <w:r w:rsidR="004C2F38" w:rsidRPr="002A7679">
        <w:t xml:space="preserve">  Block will be released </w:t>
      </w:r>
      <w:r w:rsidR="002A7679" w:rsidRPr="002A7679">
        <w:t>on Feb 19, 2024.</w:t>
      </w:r>
    </w:p>
    <w:p w14:paraId="58F9815E" w14:textId="77777777" w:rsidR="00291908" w:rsidRDefault="002A6019" w:rsidP="002A6019">
      <w:pPr>
        <w:rPr>
          <w:highlight w:val="yellow"/>
        </w:rPr>
      </w:pPr>
      <w:r w:rsidRPr="006E2A2A">
        <w:rPr>
          <w:highlight w:val="yellow"/>
        </w:rPr>
        <w:t xml:space="preserve">  </w:t>
      </w:r>
    </w:p>
    <w:p w14:paraId="28F7E42B" w14:textId="7A053CA5" w:rsidR="00143645" w:rsidRDefault="00141300" w:rsidP="00141300">
      <w:pPr>
        <w:rPr>
          <w:rStyle w:val="telephone"/>
          <w:lang w:val="en"/>
        </w:rPr>
      </w:pPr>
      <w:r w:rsidRPr="00AB3644">
        <w:rPr>
          <w:rStyle w:val="telephone"/>
          <w:lang w:val="en"/>
        </w:rPr>
        <w:t>To register for this workshop</w:t>
      </w:r>
      <w:r>
        <w:rPr>
          <w:rStyle w:val="telephone"/>
          <w:lang w:val="en"/>
        </w:rPr>
        <w:t xml:space="preserve"> </w:t>
      </w:r>
      <w:r w:rsidR="00270B5F">
        <w:rPr>
          <w:rStyle w:val="telephone"/>
          <w:lang w:val="en"/>
        </w:rPr>
        <w:t xml:space="preserve">please follow this </w:t>
      </w:r>
      <w:hyperlink r:id="rId10" w:history="1">
        <w:r w:rsidR="00270B5F" w:rsidRPr="00695333">
          <w:rPr>
            <w:rStyle w:val="Hyperlink"/>
            <w:lang w:val="en"/>
          </w:rPr>
          <w:t>link</w:t>
        </w:r>
      </w:hyperlink>
      <w:r w:rsidR="00270B5F">
        <w:rPr>
          <w:rStyle w:val="telephone"/>
          <w:lang w:val="en"/>
        </w:rPr>
        <w:t>.</w:t>
      </w:r>
    </w:p>
    <w:p w14:paraId="5544EF06" w14:textId="77777777" w:rsidR="00143645" w:rsidRDefault="00143645" w:rsidP="00141300">
      <w:pPr>
        <w:rPr>
          <w:rStyle w:val="telephone"/>
          <w:lang w:val="en"/>
        </w:rPr>
      </w:pPr>
    </w:p>
    <w:p w14:paraId="76E4D6E0" w14:textId="4493E0E4" w:rsidR="00141300" w:rsidRDefault="00143645" w:rsidP="00141300">
      <w:pPr>
        <w:rPr>
          <w:rStyle w:val="telephone"/>
          <w:b/>
          <w:lang w:val="en"/>
        </w:rPr>
      </w:pPr>
      <w:r>
        <w:rPr>
          <w:rStyle w:val="telephone"/>
          <w:lang w:val="en"/>
        </w:rPr>
        <w:t>If you encounter problems with the link</w:t>
      </w:r>
      <w:r w:rsidR="003F6B8E">
        <w:rPr>
          <w:rStyle w:val="telephone"/>
          <w:lang w:val="en"/>
        </w:rPr>
        <w:t xml:space="preserve"> or have questions</w:t>
      </w:r>
      <w:r>
        <w:rPr>
          <w:rStyle w:val="telephone"/>
          <w:lang w:val="en"/>
        </w:rPr>
        <w:t xml:space="preserve">, </w:t>
      </w:r>
      <w:r w:rsidR="00C40943">
        <w:rPr>
          <w:rStyle w:val="telephone"/>
          <w:lang w:val="en"/>
        </w:rPr>
        <w:t xml:space="preserve">contact </w:t>
      </w:r>
      <w:r w:rsidR="00916169">
        <w:rPr>
          <w:rStyle w:val="telephone"/>
          <w:lang w:val="en"/>
        </w:rPr>
        <w:t>Stacey Ireland</w:t>
      </w:r>
      <w:r w:rsidR="00141300" w:rsidRPr="00AB3644">
        <w:rPr>
          <w:rStyle w:val="telephone"/>
          <w:lang w:val="en"/>
        </w:rPr>
        <w:t xml:space="preserve"> at </w:t>
      </w:r>
      <w:hyperlink r:id="rId11" w:history="1">
        <w:r w:rsidR="00916169" w:rsidRPr="00236C4F">
          <w:rPr>
            <w:rStyle w:val="Hyperlink"/>
            <w:lang w:val="en"/>
          </w:rPr>
          <w:t>sireland@usgs.gov</w:t>
        </w:r>
      </w:hyperlink>
      <w:r w:rsidR="00141300">
        <w:rPr>
          <w:rStyle w:val="telephone"/>
          <w:lang w:val="en"/>
        </w:rPr>
        <w:t>.  Please include your name, af</w:t>
      </w:r>
      <w:r w:rsidR="00EB4465">
        <w:rPr>
          <w:rStyle w:val="telephone"/>
          <w:lang w:val="en"/>
        </w:rPr>
        <w:t>filiation/organization,</w:t>
      </w:r>
      <w:r w:rsidR="00151137">
        <w:rPr>
          <w:rStyle w:val="telephone"/>
          <w:lang w:val="en"/>
        </w:rPr>
        <w:t xml:space="preserve"> and MIAFS membership status (member/non-member/student).</w:t>
      </w:r>
      <w:r w:rsidR="0072310D">
        <w:rPr>
          <w:rStyle w:val="telephone"/>
          <w:lang w:val="en"/>
        </w:rPr>
        <w:t xml:space="preserve">  </w:t>
      </w:r>
      <w:r w:rsidR="00695333">
        <w:rPr>
          <w:rStyle w:val="telephone"/>
          <w:lang w:val="en"/>
        </w:rPr>
        <w:t xml:space="preserve">If will be attending the MIAFS annual meeting </w:t>
      </w:r>
      <w:r w:rsidR="00270B5F">
        <w:rPr>
          <w:rStyle w:val="telephone"/>
          <w:lang w:val="en"/>
        </w:rPr>
        <w:t>there will be a question asking if you wish to attend and the above form will be sent to you.</w:t>
      </w:r>
      <w:r w:rsidR="00695333">
        <w:rPr>
          <w:rStyle w:val="telephone"/>
          <w:lang w:val="en"/>
        </w:rPr>
        <w:t xml:space="preserve">  </w:t>
      </w:r>
      <w:r w:rsidR="0072310D">
        <w:rPr>
          <w:rStyle w:val="telephone"/>
          <w:lang w:val="en"/>
        </w:rPr>
        <w:t>After registering you will receive an invoice with instructions for paying via check or PayPal.</w:t>
      </w:r>
      <w:r w:rsidR="00141300">
        <w:rPr>
          <w:rStyle w:val="telephone"/>
          <w:lang w:val="en"/>
        </w:rPr>
        <w:t xml:space="preserve">  </w:t>
      </w:r>
      <w:r w:rsidR="00141300" w:rsidRPr="00FE2CD9">
        <w:rPr>
          <w:rStyle w:val="telephone"/>
          <w:b/>
          <w:lang w:val="en"/>
        </w:rPr>
        <w:t xml:space="preserve">Class </w:t>
      </w:r>
      <w:r w:rsidR="00A3087E" w:rsidRPr="00FE2CD9">
        <w:rPr>
          <w:rStyle w:val="telephone"/>
          <w:b/>
          <w:lang w:val="en"/>
        </w:rPr>
        <w:t xml:space="preserve">size is limited to </w:t>
      </w:r>
      <w:r w:rsidR="005C7A79" w:rsidRPr="00FE2CD9">
        <w:rPr>
          <w:rStyle w:val="telephone"/>
          <w:b/>
          <w:lang w:val="en"/>
        </w:rPr>
        <w:t>2</w:t>
      </w:r>
      <w:r>
        <w:rPr>
          <w:rStyle w:val="telephone"/>
          <w:b/>
          <w:lang w:val="en"/>
        </w:rPr>
        <w:t>5</w:t>
      </w:r>
      <w:r w:rsidR="00141300" w:rsidRPr="00FE2CD9">
        <w:rPr>
          <w:rStyle w:val="telephone"/>
          <w:b/>
          <w:lang w:val="en"/>
        </w:rPr>
        <w:t xml:space="preserve"> participants.</w:t>
      </w:r>
      <w:r w:rsidR="00551AFF" w:rsidRPr="00FE2CD9">
        <w:rPr>
          <w:rStyle w:val="telephone"/>
          <w:b/>
          <w:lang w:val="en"/>
        </w:rPr>
        <w:t xml:space="preserve">  </w:t>
      </w:r>
      <w:r w:rsidR="00551AFF" w:rsidRPr="004F1E9B">
        <w:rPr>
          <w:rStyle w:val="telephone"/>
          <w:b/>
          <w:lang w:val="en"/>
        </w:rPr>
        <w:t xml:space="preserve">Please register by </w:t>
      </w:r>
      <w:r>
        <w:rPr>
          <w:rStyle w:val="telephone"/>
          <w:b/>
          <w:lang w:val="en"/>
        </w:rPr>
        <w:t>March 13</w:t>
      </w:r>
      <w:r w:rsidR="00BF51DA" w:rsidRPr="004F1E9B">
        <w:rPr>
          <w:rStyle w:val="telephone"/>
          <w:b/>
          <w:vertAlign w:val="superscript"/>
          <w:lang w:val="en"/>
        </w:rPr>
        <w:t>th</w:t>
      </w:r>
      <w:r w:rsidR="00BF51DA" w:rsidRPr="004F1E9B">
        <w:rPr>
          <w:rStyle w:val="telephone"/>
          <w:b/>
          <w:lang w:val="en"/>
        </w:rPr>
        <w:t xml:space="preserve">.  </w:t>
      </w:r>
      <w:r w:rsidR="0072310D" w:rsidRPr="004F1E9B">
        <w:rPr>
          <w:rStyle w:val="telephone"/>
          <w:b/>
          <w:lang w:val="en"/>
        </w:rPr>
        <w:t xml:space="preserve">  </w:t>
      </w:r>
      <w:r w:rsidR="00141300" w:rsidRPr="004F1E9B">
        <w:rPr>
          <w:rStyle w:val="telephone"/>
          <w:b/>
          <w:lang w:val="en"/>
        </w:rPr>
        <w:t xml:space="preserve">  </w:t>
      </w:r>
    </w:p>
    <w:p w14:paraId="44144683" w14:textId="60224EFE" w:rsidR="00C640D5" w:rsidRDefault="006A1F08" w:rsidP="00A61C74">
      <w:pPr>
        <w:jc w:val="center"/>
        <w:rPr>
          <w:b/>
          <w:bCs/>
          <w:sz w:val="32"/>
          <w:szCs w:val="32"/>
          <w:u w:val="single"/>
        </w:rPr>
      </w:pPr>
      <w:r>
        <w:rPr>
          <w:bCs/>
          <w:noProof/>
          <w:color w:val="000000" w:themeColor="text1"/>
        </w:rPr>
        <w:drawing>
          <wp:anchor distT="0" distB="0" distL="114300" distR="114300" simplePos="0" relativeHeight="251687936" behindDoc="0" locked="0" layoutInCell="1" allowOverlap="1" wp14:anchorId="514CAAA7" wp14:editId="7E48BEB8">
            <wp:simplePos x="0" y="0"/>
            <wp:positionH relativeFrom="column">
              <wp:posOffset>4546600</wp:posOffset>
            </wp:positionH>
            <wp:positionV relativeFrom="paragraph">
              <wp:posOffset>217170</wp:posOffset>
            </wp:positionV>
            <wp:extent cx="2295525" cy="2295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F9892" w14:textId="1986B6DF" w:rsidR="00EA0686" w:rsidRDefault="00EA0686" w:rsidP="00EA0686">
      <w:pPr>
        <w:jc w:val="center"/>
        <w:rPr>
          <w:b/>
          <w:bCs/>
          <w:sz w:val="32"/>
          <w:szCs w:val="32"/>
          <w:u w:val="single"/>
        </w:rPr>
      </w:pPr>
      <w:bookmarkStart w:id="0" w:name="_Hlk16844911"/>
      <w:r>
        <w:rPr>
          <w:b/>
          <w:bCs/>
          <w:sz w:val="32"/>
          <w:szCs w:val="32"/>
          <w:u w:val="single"/>
        </w:rPr>
        <w:t>Student Award and Travel Grant</w:t>
      </w:r>
    </w:p>
    <w:p w14:paraId="0C8DF709" w14:textId="2AC58EB3" w:rsidR="00EA0686" w:rsidRDefault="00EA0686" w:rsidP="00BF51DA">
      <w:pPr>
        <w:jc w:val="center"/>
        <w:rPr>
          <w:b/>
          <w:bCs/>
          <w:sz w:val="32"/>
          <w:szCs w:val="32"/>
          <w:u w:val="single"/>
        </w:rPr>
      </w:pPr>
    </w:p>
    <w:p w14:paraId="40700E84" w14:textId="545CF0C7" w:rsidR="00EA0686" w:rsidRPr="00EA0686" w:rsidRDefault="00790B4C" w:rsidP="00BF51DA">
      <w:pPr>
        <w:jc w:val="center"/>
        <w:rPr>
          <w:sz w:val="32"/>
          <w:szCs w:val="32"/>
        </w:rPr>
      </w:pPr>
      <w:r w:rsidRPr="00EA0686">
        <w:rPr>
          <w:sz w:val="32"/>
          <w:szCs w:val="32"/>
        </w:rPr>
        <w:t xml:space="preserve">Navigating Professional Waters: </w:t>
      </w:r>
    </w:p>
    <w:p w14:paraId="20ED4E24" w14:textId="25E9BA7E" w:rsidR="00AE481C" w:rsidRPr="00EA0686" w:rsidRDefault="00790B4C" w:rsidP="00BF51DA">
      <w:pPr>
        <w:jc w:val="center"/>
        <w:rPr>
          <w:sz w:val="32"/>
          <w:szCs w:val="32"/>
        </w:rPr>
      </w:pPr>
      <w:r w:rsidRPr="00EA0686">
        <w:rPr>
          <w:sz w:val="32"/>
          <w:szCs w:val="32"/>
        </w:rPr>
        <w:t>Mastering Crucial Conversations, Fostering Proactive Conflict Resolution &amp; Cultivating Career Growth</w:t>
      </w:r>
      <w:r w:rsidR="00551AFF" w:rsidRPr="00EA0686">
        <w:rPr>
          <w:sz w:val="32"/>
          <w:szCs w:val="32"/>
        </w:rPr>
        <w:t xml:space="preserve"> </w:t>
      </w:r>
      <w:bookmarkEnd w:id="0"/>
    </w:p>
    <w:p w14:paraId="6CB0FF0C" w14:textId="306659D6" w:rsidR="00A61C74" w:rsidRPr="000C6575" w:rsidRDefault="00A61C74" w:rsidP="00A61C74">
      <w:pPr>
        <w:rPr>
          <w:sz w:val="16"/>
          <w:szCs w:val="16"/>
        </w:rPr>
      </w:pPr>
    </w:p>
    <w:p w14:paraId="6200A75B" w14:textId="7BED6629" w:rsidR="00A61C74" w:rsidRPr="00792204" w:rsidRDefault="000C6575" w:rsidP="00A61C74">
      <w:pPr>
        <w:ind w:left="4320" w:firstLine="720"/>
      </w:pPr>
      <w:r>
        <w:rPr>
          <w:noProof/>
        </w:rPr>
        <w:t xml:space="preserve">                 </w:t>
      </w:r>
    </w:p>
    <w:p w14:paraId="6A928A0A" w14:textId="719A01CF" w:rsidR="00514B3E" w:rsidRPr="00695333" w:rsidRDefault="00514B3E" w:rsidP="00514B3E">
      <w:pPr>
        <w:rPr>
          <w:b/>
          <w:bCs/>
          <w:noProof/>
        </w:rPr>
      </w:pPr>
      <w:r w:rsidRPr="00792204">
        <w:rPr>
          <w:b/>
          <w:bCs/>
        </w:rPr>
        <w:t xml:space="preserve">Description: </w:t>
      </w:r>
      <w:r w:rsidRPr="00792204">
        <w:t>Reimbursement for workshop registration fee.  Registration fee must be paid in advance and will be reimbursed upon successful completion of the workshop.</w:t>
      </w:r>
      <w:r>
        <w:t xml:space="preserve">  Awarded </w:t>
      </w:r>
      <w:r w:rsidRPr="004C2F38">
        <w:rPr>
          <w:color w:val="000000" w:themeColor="text1"/>
        </w:rPr>
        <w:t xml:space="preserve">applicants </w:t>
      </w:r>
      <w:r w:rsidR="004F1E9B">
        <w:t>will also receive an additional travel grant of up to $300.</w:t>
      </w:r>
      <w:r w:rsidRPr="004C2F38">
        <w:rPr>
          <w:color w:val="000000" w:themeColor="text1"/>
        </w:rPr>
        <w:t xml:space="preserve">  Award is subject to number of applicants. </w:t>
      </w:r>
    </w:p>
    <w:p w14:paraId="00CAB77A" w14:textId="77777777" w:rsidR="00514B3E" w:rsidRDefault="00514B3E" w:rsidP="00514B3E">
      <w:pPr>
        <w:rPr>
          <w:b/>
          <w:bCs/>
        </w:rPr>
      </w:pPr>
    </w:p>
    <w:p w14:paraId="5D3B04B4" w14:textId="72DF36AC" w:rsidR="00514B3E" w:rsidRDefault="00514B3E" w:rsidP="00514B3E">
      <w:r w:rsidRPr="00792204">
        <w:rPr>
          <w:b/>
          <w:bCs/>
        </w:rPr>
        <w:t>Purpose:</w:t>
      </w:r>
      <w:r w:rsidRPr="00792204">
        <w:t xml:space="preserve"> To financially assist students who are int</w:t>
      </w:r>
      <w:r>
        <w:t xml:space="preserve">erested in attending the </w:t>
      </w:r>
      <w:r w:rsidR="006A1F08" w:rsidRPr="006A1F08">
        <w:t>Navigating Professional Waters</w:t>
      </w:r>
      <w:r w:rsidR="006A1F08">
        <w:t xml:space="preserve"> workshop.</w:t>
      </w:r>
    </w:p>
    <w:p w14:paraId="1E90E744" w14:textId="77777777" w:rsidR="00143645" w:rsidRDefault="00143645" w:rsidP="00514B3E">
      <w:pPr>
        <w:rPr>
          <w:b/>
          <w:bCs/>
        </w:rPr>
      </w:pPr>
    </w:p>
    <w:p w14:paraId="4DF94AA7" w14:textId="32CC2883" w:rsidR="00514B3E" w:rsidRDefault="00514B3E" w:rsidP="00514B3E">
      <w:r w:rsidRPr="00792204">
        <w:rPr>
          <w:b/>
          <w:bCs/>
        </w:rPr>
        <w:t>Eligibility criteria:</w:t>
      </w:r>
      <w:r w:rsidRPr="00792204">
        <w:t xml:space="preserve"> The recipient of this award must be currently enrolled in a degree program at a college or university.</w:t>
      </w:r>
    </w:p>
    <w:p w14:paraId="25A4C37C" w14:textId="77777777" w:rsidR="00514B3E" w:rsidRDefault="00514B3E" w:rsidP="00A61C74">
      <w:pPr>
        <w:rPr>
          <w:b/>
          <w:bCs/>
        </w:rPr>
      </w:pPr>
    </w:p>
    <w:p w14:paraId="6C9F2AB6" w14:textId="1C9858BD" w:rsidR="00A61C74" w:rsidRDefault="00A61C74" w:rsidP="00A61C74">
      <w:r w:rsidRPr="00792204">
        <w:rPr>
          <w:b/>
          <w:bCs/>
        </w:rPr>
        <w:t>Documentation required:</w:t>
      </w:r>
      <w:r w:rsidRPr="00792204">
        <w:t xml:space="preserve"> An application letter from the student nominee that includes: student’s name, address, telephone number, educational institution, department, degree level,</w:t>
      </w:r>
      <w:r w:rsidR="00514B3E">
        <w:t xml:space="preserve"> </w:t>
      </w:r>
      <w:r w:rsidRPr="00792204">
        <w:t>reasons for attending the workshop</w:t>
      </w:r>
      <w:r w:rsidR="00514B3E">
        <w:t>, and reasons for financial need if necessary.</w:t>
      </w:r>
    </w:p>
    <w:p w14:paraId="3136755D" w14:textId="77777777" w:rsidR="00A61C74" w:rsidRPr="00792204" w:rsidRDefault="00A61C74" w:rsidP="00A61C74"/>
    <w:p w14:paraId="11414455" w14:textId="15B4E501" w:rsidR="00A61C74" w:rsidRDefault="00A61C74" w:rsidP="00A61C74">
      <w:r w:rsidRPr="00792204">
        <w:rPr>
          <w:b/>
          <w:bCs/>
        </w:rPr>
        <w:t xml:space="preserve">Selection criteria: </w:t>
      </w:r>
      <w:r w:rsidRPr="00792204">
        <w:t>The committee will evaluate the applicants based on the following criteria: 1) AFS</w:t>
      </w:r>
      <w:r w:rsidR="00BF51DA">
        <w:t xml:space="preserve"> </w:t>
      </w:r>
      <w:r w:rsidRPr="00792204">
        <w:t>involvement</w:t>
      </w:r>
      <w:r w:rsidR="004F1E9B">
        <w:t>,</w:t>
      </w:r>
      <w:r w:rsidRPr="00792204">
        <w:t xml:space="preserve"> 2) Reasons for attending the workshop</w:t>
      </w:r>
      <w:r w:rsidR="004F1E9B">
        <w:t>,</w:t>
      </w:r>
      <w:r w:rsidRPr="00792204">
        <w:t xml:space="preserve">  3)</w:t>
      </w:r>
      <w:r w:rsidR="004F1E9B">
        <w:t xml:space="preserve"> </w:t>
      </w:r>
      <w:r w:rsidRPr="00792204">
        <w:t xml:space="preserve">Financial need. </w:t>
      </w:r>
    </w:p>
    <w:p w14:paraId="0FE738AA" w14:textId="77777777" w:rsidR="00A61C74" w:rsidRPr="00792204" w:rsidRDefault="00A61C74" w:rsidP="00A61C74"/>
    <w:p w14:paraId="1B965FB2" w14:textId="12BE840E" w:rsidR="00A61C74" w:rsidRDefault="00A61C74" w:rsidP="00A61C74">
      <w:r w:rsidRPr="00792204">
        <w:rPr>
          <w:b/>
          <w:bCs/>
        </w:rPr>
        <w:t xml:space="preserve">Frequency of </w:t>
      </w:r>
      <w:r w:rsidRPr="004C2F38">
        <w:rPr>
          <w:b/>
          <w:bCs/>
          <w:color w:val="000000" w:themeColor="text1"/>
        </w:rPr>
        <w:t xml:space="preserve">Award:  </w:t>
      </w:r>
      <w:r w:rsidR="00BF51DA" w:rsidRPr="004C2F38">
        <w:rPr>
          <w:bCs/>
          <w:color w:val="000000" w:themeColor="text1"/>
        </w:rPr>
        <w:t>Five</w:t>
      </w:r>
      <w:r w:rsidRPr="004C2F38">
        <w:rPr>
          <w:b/>
          <w:bCs/>
          <w:color w:val="000000" w:themeColor="text1"/>
        </w:rPr>
        <w:t xml:space="preserve"> </w:t>
      </w:r>
      <w:r w:rsidRPr="004C2F38">
        <w:rPr>
          <w:bCs/>
          <w:color w:val="000000" w:themeColor="text1"/>
        </w:rPr>
        <w:t>workshop seats will be held for successful applicants until the application deadline.</w:t>
      </w:r>
      <w:r w:rsidR="00EE7622" w:rsidRPr="004C2F38">
        <w:rPr>
          <w:bCs/>
          <w:color w:val="000000" w:themeColor="text1"/>
        </w:rPr>
        <w:t xml:space="preserve">  </w:t>
      </w:r>
      <w:r w:rsidR="004F1E9B">
        <w:t xml:space="preserve">Awarded </w:t>
      </w:r>
      <w:r w:rsidR="004F1E9B" w:rsidRPr="004C2F38">
        <w:rPr>
          <w:color w:val="000000" w:themeColor="text1"/>
        </w:rPr>
        <w:t xml:space="preserve">applicants </w:t>
      </w:r>
      <w:r w:rsidR="004F1E9B">
        <w:t>will also receive an additional travel grant of up to $300.</w:t>
      </w:r>
    </w:p>
    <w:p w14:paraId="63725C00" w14:textId="77777777" w:rsidR="004F1E9B" w:rsidRPr="00792204" w:rsidRDefault="004F1E9B" w:rsidP="00A61C74"/>
    <w:p w14:paraId="72E1F053" w14:textId="0ED6B748" w:rsidR="00A61C74" w:rsidRPr="00FE2CD9" w:rsidRDefault="00A61C74" w:rsidP="00A61C74">
      <w:pPr>
        <w:rPr>
          <w:bCs/>
        </w:rPr>
      </w:pPr>
      <w:r w:rsidRPr="00792204">
        <w:rPr>
          <w:b/>
          <w:bCs/>
        </w:rPr>
        <w:t xml:space="preserve">Deadline: </w:t>
      </w:r>
      <w:r w:rsidRPr="00792204">
        <w:rPr>
          <w:bCs/>
        </w:rPr>
        <w:t>Applications must be received by the Continuing Education Committee (</w:t>
      </w:r>
      <w:r w:rsidR="00916169">
        <w:rPr>
          <w:bCs/>
        </w:rPr>
        <w:t>Stacey Ireland</w:t>
      </w:r>
      <w:r w:rsidRPr="00792204">
        <w:rPr>
          <w:bCs/>
        </w:rPr>
        <w:t xml:space="preserve">, </w:t>
      </w:r>
      <w:hyperlink r:id="rId13" w:history="1">
        <w:r w:rsidR="00916169" w:rsidRPr="00236C4F">
          <w:rPr>
            <w:rStyle w:val="Hyperlink"/>
            <w:bCs/>
          </w:rPr>
          <w:t>sireland@usgs.gov</w:t>
        </w:r>
      </w:hyperlink>
      <w:r w:rsidR="00734930">
        <w:rPr>
          <w:bCs/>
        </w:rPr>
        <w:t xml:space="preserve">) by </w:t>
      </w:r>
      <w:r w:rsidR="00521C80">
        <w:rPr>
          <w:bCs/>
        </w:rPr>
        <w:t xml:space="preserve">March </w:t>
      </w:r>
      <w:r w:rsidR="00143645">
        <w:rPr>
          <w:bCs/>
        </w:rPr>
        <w:t>13</w:t>
      </w:r>
      <w:r w:rsidR="00BF51DA" w:rsidRPr="00FE2CD9">
        <w:rPr>
          <w:bCs/>
          <w:vertAlign w:val="superscript"/>
        </w:rPr>
        <w:t>th</w:t>
      </w:r>
      <w:r w:rsidR="00734930" w:rsidRPr="00FE2CD9">
        <w:rPr>
          <w:bCs/>
        </w:rPr>
        <w:t>, 20</w:t>
      </w:r>
      <w:r w:rsidR="005926CE" w:rsidRPr="00FE2CD9">
        <w:rPr>
          <w:bCs/>
        </w:rPr>
        <w:t>2</w:t>
      </w:r>
      <w:r w:rsidR="00521C80">
        <w:rPr>
          <w:bCs/>
        </w:rPr>
        <w:t>4</w:t>
      </w:r>
      <w:r w:rsidRPr="00FE2CD9">
        <w:rPr>
          <w:bCs/>
        </w:rPr>
        <w:t xml:space="preserve">.   </w:t>
      </w:r>
    </w:p>
    <w:p w14:paraId="60CD96FD" w14:textId="77777777" w:rsidR="00A61C74" w:rsidRPr="00792204" w:rsidRDefault="00A61C74" w:rsidP="00A61C74"/>
    <w:p w14:paraId="53918CCB" w14:textId="23B9624F" w:rsidR="004F7CA0" w:rsidRDefault="00A61C74" w:rsidP="003F6B8E">
      <w:pPr>
        <w:rPr>
          <w:rStyle w:val="telephone"/>
          <w:lang w:val="en"/>
        </w:rPr>
      </w:pPr>
      <w:r w:rsidRPr="00792204">
        <w:t>Applications will be forwarded to the Student Concerns Committee for review.  Selections will be forwarded to the Chapter president, Continuing Education Committee, and the secretary-treasurer for notification. The secretary-treasurer will provide award directly to the selected recipients after successful completion of the workshop.</w:t>
      </w:r>
      <w:r w:rsidR="007C7060" w:rsidRPr="007C7060">
        <w:rPr>
          <w:bCs/>
          <w:noProof/>
          <w:color w:val="000000" w:themeColor="text1"/>
        </w:rPr>
        <w:t xml:space="preserve"> </w:t>
      </w:r>
      <w:r w:rsidR="00456507">
        <w:rPr>
          <w:noProof/>
          <w:lang w:val="en"/>
        </w:rPr>
        <w:t xml:space="preserve">               </w:t>
      </w:r>
    </w:p>
    <w:sectPr w:rsidR="004F7CA0" w:rsidSect="00826DFE">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1CDD" w14:textId="77777777" w:rsidR="00E86756" w:rsidRDefault="00E86756" w:rsidP="00166E4F">
      <w:r>
        <w:separator/>
      </w:r>
    </w:p>
  </w:endnote>
  <w:endnote w:type="continuationSeparator" w:id="0">
    <w:p w14:paraId="332FD9B4" w14:textId="77777777" w:rsidR="00E86756" w:rsidRDefault="00E86756" w:rsidP="0016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8712" w14:textId="77777777" w:rsidR="00E86756" w:rsidRDefault="00E86756" w:rsidP="00166E4F">
      <w:r>
        <w:separator/>
      </w:r>
    </w:p>
  </w:footnote>
  <w:footnote w:type="continuationSeparator" w:id="0">
    <w:p w14:paraId="425A0626" w14:textId="77777777" w:rsidR="00E86756" w:rsidRDefault="00E86756" w:rsidP="0016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302C0"/>
    <w:multiLevelType w:val="hybridMultilevel"/>
    <w:tmpl w:val="347CD61A"/>
    <w:lvl w:ilvl="0" w:tplc="FC8E66A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907D7"/>
    <w:multiLevelType w:val="hybridMultilevel"/>
    <w:tmpl w:val="ED101074"/>
    <w:lvl w:ilvl="0" w:tplc="6EC03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661061">
    <w:abstractNumId w:val="1"/>
  </w:num>
  <w:num w:numId="2" w16cid:durableId="26079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2D"/>
    <w:rsid w:val="000154AA"/>
    <w:rsid w:val="000202F6"/>
    <w:rsid w:val="000274FF"/>
    <w:rsid w:val="00047EB1"/>
    <w:rsid w:val="00052080"/>
    <w:rsid w:val="00083379"/>
    <w:rsid w:val="000966DB"/>
    <w:rsid w:val="000A339B"/>
    <w:rsid w:val="000C126B"/>
    <w:rsid w:val="000C2D40"/>
    <w:rsid w:val="000C6575"/>
    <w:rsid w:val="000D1E51"/>
    <w:rsid w:val="000D6CBA"/>
    <w:rsid w:val="00115DD0"/>
    <w:rsid w:val="00141300"/>
    <w:rsid w:val="00141366"/>
    <w:rsid w:val="00142CA7"/>
    <w:rsid w:val="00143645"/>
    <w:rsid w:val="00151137"/>
    <w:rsid w:val="00153B4D"/>
    <w:rsid w:val="00166E4F"/>
    <w:rsid w:val="00187752"/>
    <w:rsid w:val="001A3D91"/>
    <w:rsid w:val="001D1D0B"/>
    <w:rsid w:val="001F5F79"/>
    <w:rsid w:val="0020171E"/>
    <w:rsid w:val="002162D9"/>
    <w:rsid w:val="0022234F"/>
    <w:rsid w:val="00225AC2"/>
    <w:rsid w:val="00270B5F"/>
    <w:rsid w:val="00291908"/>
    <w:rsid w:val="002958DF"/>
    <w:rsid w:val="002A6019"/>
    <w:rsid w:val="002A7679"/>
    <w:rsid w:val="002B2688"/>
    <w:rsid w:val="002E3C8A"/>
    <w:rsid w:val="00300690"/>
    <w:rsid w:val="003523B2"/>
    <w:rsid w:val="003757A1"/>
    <w:rsid w:val="00383A46"/>
    <w:rsid w:val="003918AE"/>
    <w:rsid w:val="0039302A"/>
    <w:rsid w:val="003B52C1"/>
    <w:rsid w:val="003C5731"/>
    <w:rsid w:val="003F6B8E"/>
    <w:rsid w:val="00430F6A"/>
    <w:rsid w:val="00432F45"/>
    <w:rsid w:val="00433466"/>
    <w:rsid w:val="00437FB1"/>
    <w:rsid w:val="00456507"/>
    <w:rsid w:val="00483060"/>
    <w:rsid w:val="00490659"/>
    <w:rsid w:val="00493A28"/>
    <w:rsid w:val="004C1150"/>
    <w:rsid w:val="004C2F38"/>
    <w:rsid w:val="004C6C52"/>
    <w:rsid w:val="004D726C"/>
    <w:rsid w:val="004F1E9B"/>
    <w:rsid w:val="004F7CA0"/>
    <w:rsid w:val="00514B3E"/>
    <w:rsid w:val="00520A7A"/>
    <w:rsid w:val="00521C80"/>
    <w:rsid w:val="00541E79"/>
    <w:rsid w:val="00551AFF"/>
    <w:rsid w:val="00567157"/>
    <w:rsid w:val="00571AA3"/>
    <w:rsid w:val="0057302C"/>
    <w:rsid w:val="005926CE"/>
    <w:rsid w:val="005C3C2D"/>
    <w:rsid w:val="005C7A79"/>
    <w:rsid w:val="005E3D1B"/>
    <w:rsid w:val="005F304B"/>
    <w:rsid w:val="00614D46"/>
    <w:rsid w:val="006232B0"/>
    <w:rsid w:val="00636BB9"/>
    <w:rsid w:val="006635AE"/>
    <w:rsid w:val="00666218"/>
    <w:rsid w:val="0068101A"/>
    <w:rsid w:val="00695333"/>
    <w:rsid w:val="006A1F08"/>
    <w:rsid w:val="006C1C58"/>
    <w:rsid w:val="006C6202"/>
    <w:rsid w:val="006C7AD9"/>
    <w:rsid w:val="006E2A2A"/>
    <w:rsid w:val="006E7F44"/>
    <w:rsid w:val="006F54D6"/>
    <w:rsid w:val="00713C96"/>
    <w:rsid w:val="00713CC7"/>
    <w:rsid w:val="0072310D"/>
    <w:rsid w:val="00734930"/>
    <w:rsid w:val="0074658E"/>
    <w:rsid w:val="0075002D"/>
    <w:rsid w:val="0077657B"/>
    <w:rsid w:val="00786D3E"/>
    <w:rsid w:val="00790B4C"/>
    <w:rsid w:val="00797FB1"/>
    <w:rsid w:val="007A6A5F"/>
    <w:rsid w:val="007A7015"/>
    <w:rsid w:val="007B19F8"/>
    <w:rsid w:val="007B3694"/>
    <w:rsid w:val="007C7060"/>
    <w:rsid w:val="007E1BBD"/>
    <w:rsid w:val="007E5F7D"/>
    <w:rsid w:val="007E7505"/>
    <w:rsid w:val="007F29B3"/>
    <w:rsid w:val="008071CF"/>
    <w:rsid w:val="00817971"/>
    <w:rsid w:val="00826DFE"/>
    <w:rsid w:val="008369BA"/>
    <w:rsid w:val="00847A88"/>
    <w:rsid w:val="00857947"/>
    <w:rsid w:val="00861B35"/>
    <w:rsid w:val="00881B25"/>
    <w:rsid w:val="0088798D"/>
    <w:rsid w:val="00891FE7"/>
    <w:rsid w:val="008A601D"/>
    <w:rsid w:val="008B0155"/>
    <w:rsid w:val="008B2FB5"/>
    <w:rsid w:val="008D6DD7"/>
    <w:rsid w:val="008E3837"/>
    <w:rsid w:val="00906362"/>
    <w:rsid w:val="00916169"/>
    <w:rsid w:val="0092162D"/>
    <w:rsid w:val="00937A21"/>
    <w:rsid w:val="009559DA"/>
    <w:rsid w:val="009A24F7"/>
    <w:rsid w:val="009B19A3"/>
    <w:rsid w:val="009C2FC2"/>
    <w:rsid w:val="009D1F36"/>
    <w:rsid w:val="009F5E8D"/>
    <w:rsid w:val="00A10E75"/>
    <w:rsid w:val="00A3087E"/>
    <w:rsid w:val="00A43AED"/>
    <w:rsid w:val="00A521EF"/>
    <w:rsid w:val="00A61C74"/>
    <w:rsid w:val="00A766F4"/>
    <w:rsid w:val="00AB219C"/>
    <w:rsid w:val="00AB3644"/>
    <w:rsid w:val="00AE481C"/>
    <w:rsid w:val="00AE73AC"/>
    <w:rsid w:val="00AF419C"/>
    <w:rsid w:val="00B12E1E"/>
    <w:rsid w:val="00B330C2"/>
    <w:rsid w:val="00B717AC"/>
    <w:rsid w:val="00B81D29"/>
    <w:rsid w:val="00BB280B"/>
    <w:rsid w:val="00BC48BF"/>
    <w:rsid w:val="00BD435D"/>
    <w:rsid w:val="00BF51DA"/>
    <w:rsid w:val="00BF78D3"/>
    <w:rsid w:val="00C041B6"/>
    <w:rsid w:val="00C11181"/>
    <w:rsid w:val="00C13636"/>
    <w:rsid w:val="00C40943"/>
    <w:rsid w:val="00C50CC0"/>
    <w:rsid w:val="00C5536B"/>
    <w:rsid w:val="00C6370E"/>
    <w:rsid w:val="00C640D5"/>
    <w:rsid w:val="00C90149"/>
    <w:rsid w:val="00C95907"/>
    <w:rsid w:val="00CB30FA"/>
    <w:rsid w:val="00CB33FF"/>
    <w:rsid w:val="00CC4ED1"/>
    <w:rsid w:val="00CD4D34"/>
    <w:rsid w:val="00D620D1"/>
    <w:rsid w:val="00DD4434"/>
    <w:rsid w:val="00DD50F0"/>
    <w:rsid w:val="00E1200D"/>
    <w:rsid w:val="00E160A7"/>
    <w:rsid w:val="00E172AA"/>
    <w:rsid w:val="00E36DA7"/>
    <w:rsid w:val="00E53801"/>
    <w:rsid w:val="00E8076F"/>
    <w:rsid w:val="00E86756"/>
    <w:rsid w:val="00EA0548"/>
    <w:rsid w:val="00EA0686"/>
    <w:rsid w:val="00EB0C52"/>
    <w:rsid w:val="00EB4465"/>
    <w:rsid w:val="00EC42A7"/>
    <w:rsid w:val="00ED0B78"/>
    <w:rsid w:val="00ED25F9"/>
    <w:rsid w:val="00ED2BC9"/>
    <w:rsid w:val="00ED604E"/>
    <w:rsid w:val="00EE7622"/>
    <w:rsid w:val="00F00833"/>
    <w:rsid w:val="00F14187"/>
    <w:rsid w:val="00F249E5"/>
    <w:rsid w:val="00F25A8F"/>
    <w:rsid w:val="00F27387"/>
    <w:rsid w:val="00F37231"/>
    <w:rsid w:val="00F71E90"/>
    <w:rsid w:val="00FB1F2B"/>
    <w:rsid w:val="00FD661F"/>
    <w:rsid w:val="00FE2CD9"/>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184A"/>
  <w15:docId w15:val="{15A36D69-9873-48EF-8728-8F950F3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C2D"/>
    <w:rPr>
      <w:color w:val="0000FF"/>
      <w:u w:val="single"/>
    </w:rPr>
  </w:style>
  <w:style w:type="character" w:customStyle="1" w:styleId="telephone">
    <w:name w:val="telephone"/>
    <w:basedOn w:val="DefaultParagraphFont"/>
    <w:rsid w:val="0088798D"/>
  </w:style>
  <w:style w:type="paragraph" w:styleId="BalloonText">
    <w:name w:val="Balloon Text"/>
    <w:basedOn w:val="Normal"/>
    <w:link w:val="BalloonTextChar"/>
    <w:rsid w:val="00490659"/>
    <w:rPr>
      <w:rFonts w:ascii="Tahoma" w:hAnsi="Tahoma" w:cs="Tahoma"/>
      <w:sz w:val="16"/>
      <w:szCs w:val="16"/>
    </w:rPr>
  </w:style>
  <w:style w:type="character" w:customStyle="1" w:styleId="BalloonTextChar">
    <w:name w:val="Balloon Text Char"/>
    <w:basedOn w:val="DefaultParagraphFont"/>
    <w:link w:val="BalloonText"/>
    <w:rsid w:val="00490659"/>
    <w:rPr>
      <w:rFonts w:ascii="Tahoma" w:hAnsi="Tahoma" w:cs="Tahoma"/>
      <w:sz w:val="16"/>
      <w:szCs w:val="16"/>
    </w:rPr>
  </w:style>
  <w:style w:type="character" w:styleId="FollowedHyperlink">
    <w:name w:val="FollowedHyperlink"/>
    <w:basedOn w:val="DefaultParagraphFont"/>
    <w:rsid w:val="00C90149"/>
    <w:rPr>
      <w:color w:val="800080" w:themeColor="followedHyperlink"/>
      <w:u w:val="single"/>
    </w:rPr>
  </w:style>
  <w:style w:type="character" w:styleId="CommentReference">
    <w:name w:val="annotation reference"/>
    <w:basedOn w:val="DefaultParagraphFont"/>
    <w:rsid w:val="008A601D"/>
    <w:rPr>
      <w:sz w:val="16"/>
      <w:szCs w:val="16"/>
    </w:rPr>
  </w:style>
  <w:style w:type="paragraph" w:styleId="CommentText">
    <w:name w:val="annotation text"/>
    <w:basedOn w:val="Normal"/>
    <w:link w:val="CommentTextChar"/>
    <w:rsid w:val="008A601D"/>
    <w:rPr>
      <w:sz w:val="20"/>
      <w:szCs w:val="20"/>
    </w:rPr>
  </w:style>
  <w:style w:type="character" w:customStyle="1" w:styleId="CommentTextChar">
    <w:name w:val="Comment Text Char"/>
    <w:basedOn w:val="DefaultParagraphFont"/>
    <w:link w:val="CommentText"/>
    <w:rsid w:val="008A601D"/>
  </w:style>
  <w:style w:type="paragraph" w:styleId="CommentSubject">
    <w:name w:val="annotation subject"/>
    <w:basedOn w:val="CommentText"/>
    <w:next w:val="CommentText"/>
    <w:link w:val="CommentSubjectChar"/>
    <w:rsid w:val="008A601D"/>
    <w:rPr>
      <w:b/>
      <w:bCs/>
    </w:rPr>
  </w:style>
  <w:style w:type="character" w:customStyle="1" w:styleId="CommentSubjectChar">
    <w:name w:val="Comment Subject Char"/>
    <w:basedOn w:val="CommentTextChar"/>
    <w:link w:val="CommentSubject"/>
    <w:rsid w:val="008A601D"/>
    <w:rPr>
      <w:b/>
      <w:bCs/>
    </w:rPr>
  </w:style>
  <w:style w:type="character" w:styleId="UnresolvedMention">
    <w:name w:val="Unresolved Mention"/>
    <w:basedOn w:val="DefaultParagraphFont"/>
    <w:uiPriority w:val="99"/>
    <w:semiHidden/>
    <w:unhideWhenUsed/>
    <w:rsid w:val="0091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9034">
      <w:bodyDiv w:val="1"/>
      <w:marLeft w:val="0"/>
      <w:marRight w:val="0"/>
      <w:marTop w:val="0"/>
      <w:marBottom w:val="0"/>
      <w:divBdr>
        <w:top w:val="none" w:sz="0" w:space="0" w:color="auto"/>
        <w:left w:val="none" w:sz="0" w:space="0" w:color="auto"/>
        <w:bottom w:val="none" w:sz="0" w:space="0" w:color="auto"/>
        <w:right w:val="none" w:sz="0" w:space="0" w:color="auto"/>
      </w:divBdr>
    </w:div>
    <w:div w:id="627710182">
      <w:bodyDiv w:val="1"/>
      <w:marLeft w:val="0"/>
      <w:marRight w:val="0"/>
      <w:marTop w:val="0"/>
      <w:marBottom w:val="0"/>
      <w:divBdr>
        <w:top w:val="none" w:sz="0" w:space="0" w:color="auto"/>
        <w:left w:val="none" w:sz="0" w:space="0" w:color="auto"/>
        <w:bottom w:val="none" w:sz="0" w:space="0" w:color="auto"/>
        <w:right w:val="none" w:sz="0" w:space="0" w:color="auto"/>
      </w:divBdr>
    </w:div>
    <w:div w:id="1066998512">
      <w:bodyDiv w:val="1"/>
      <w:marLeft w:val="0"/>
      <w:marRight w:val="0"/>
      <w:marTop w:val="0"/>
      <w:marBottom w:val="0"/>
      <w:divBdr>
        <w:top w:val="none" w:sz="0" w:space="0" w:color="auto"/>
        <w:left w:val="none" w:sz="0" w:space="0" w:color="auto"/>
        <w:bottom w:val="none" w:sz="0" w:space="0" w:color="auto"/>
        <w:right w:val="none" w:sz="0" w:space="0" w:color="auto"/>
      </w:divBdr>
    </w:div>
    <w:div w:id="1451169585">
      <w:bodyDiv w:val="1"/>
      <w:marLeft w:val="0"/>
      <w:marRight w:val="0"/>
      <w:marTop w:val="0"/>
      <w:marBottom w:val="0"/>
      <w:divBdr>
        <w:top w:val="none" w:sz="0" w:space="0" w:color="auto"/>
        <w:left w:val="none" w:sz="0" w:space="0" w:color="auto"/>
        <w:bottom w:val="none" w:sz="0" w:space="0" w:color="auto"/>
        <w:right w:val="none" w:sz="0" w:space="0" w:color="auto"/>
      </w:divBdr>
    </w:div>
    <w:div w:id="1598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reland@usg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reland@usg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VSz1s44odsv1QkUd7" TargetMode="External"/><Relationship Id="rId4" Type="http://schemas.openxmlformats.org/officeDocument/2006/relationships/webSettings" Target="webSettings.xml"/><Relationship Id="rId9" Type="http://schemas.openxmlformats.org/officeDocument/2006/relationships/hyperlink" Target="https://kelloggcenter.com/hot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Traynor, Daniel (DNR)</dc:creator>
  <cp:lastModifiedBy>Ireland, Stacey A</cp:lastModifiedBy>
  <cp:revision>4</cp:revision>
  <cp:lastPrinted>2022-05-17T16:49:00Z</cp:lastPrinted>
  <dcterms:created xsi:type="dcterms:W3CDTF">2024-01-05T13:58:00Z</dcterms:created>
  <dcterms:modified xsi:type="dcterms:W3CDTF">2024-01-05T15:44:00Z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TRAYNORD@michigan.gov</vt:lpwstr>
  </property>
  <property fmtid="{D5CDD505-2E9C-101B-9397-08002B2CF9AE}" pid="5" name="MSIP_Label_2f46dfe0-534f-4c95-815c-5b1af86b9823_SetDate">
    <vt:lpwstr>2020-02-28T16:28:12.0489927Z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54a2eb06-8b91-4a13-ac02-df1508be2e92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